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1D" w:rsidRDefault="008307A1" w:rsidP="00396F1D">
      <w:pPr>
        <w:widowControl/>
        <w:autoSpaceDE w:val="0"/>
        <w:autoSpaceDN w:val="0"/>
        <w:adjustRightInd w:val="0"/>
        <w:jc w:val="center"/>
        <w:rPr>
          <w:rFonts w:ascii="Courier" w:hAnsi="Courier" w:cs="Courier"/>
          <w:kern w:val="0"/>
        </w:rPr>
      </w:pPr>
      <w:r w:rsidRPr="00396F1D">
        <w:rPr>
          <w:rFonts w:ascii="Courier" w:hAnsi="Courier" w:cs="Courier"/>
          <w:kern w:val="0"/>
        </w:rPr>
        <w:t xml:space="preserve"> </w:t>
      </w:r>
      <w:r w:rsidR="00D3199A" w:rsidRPr="00396F1D">
        <w:rPr>
          <w:rFonts w:ascii="Courier" w:hAnsi="Courier" w:cs="Courier"/>
          <w:kern w:val="0"/>
        </w:rPr>
        <w:t>“</w:t>
      </w:r>
      <w:r w:rsidR="00D3199A" w:rsidRPr="00396F1D">
        <w:rPr>
          <w:rFonts w:ascii="Courier" w:hAnsi="Courier" w:cs="Courier"/>
          <w:kern w:val="0"/>
        </w:rPr>
        <w:t>青年人才托举工程项目</w:t>
      </w:r>
      <w:r w:rsidR="00D3199A" w:rsidRPr="00396F1D">
        <w:rPr>
          <w:rFonts w:ascii="Courier" w:hAnsi="Courier" w:cs="Courier"/>
          <w:kern w:val="0"/>
        </w:rPr>
        <w:t>”</w:t>
      </w:r>
      <w:r w:rsidR="00C156C9" w:rsidRPr="00396F1D">
        <w:rPr>
          <w:rFonts w:ascii="Courier" w:hAnsi="Courier" w:cs="Courier" w:hint="eastAsia"/>
          <w:kern w:val="0"/>
        </w:rPr>
        <w:t>推荐</w:t>
      </w:r>
      <w:r w:rsidR="00D3199A" w:rsidRPr="00396F1D">
        <w:rPr>
          <w:rFonts w:ascii="Courier" w:hAnsi="Courier" w:cs="Courier"/>
          <w:kern w:val="0"/>
        </w:rPr>
        <w:t>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9"/>
        <w:gridCol w:w="2156"/>
        <w:gridCol w:w="1215"/>
        <w:gridCol w:w="3969"/>
      </w:tblGrid>
      <w:tr w:rsidR="00396F1D" w:rsidRPr="00D96A41" w:rsidTr="00376F69">
        <w:tc>
          <w:tcPr>
            <w:tcW w:w="1699" w:type="dxa"/>
            <w:vAlign w:val="center"/>
          </w:tcPr>
          <w:p w:rsidR="00396F1D" w:rsidRPr="00D96A41" w:rsidRDefault="00DB3C6A" w:rsidP="00D96A4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D96A41">
              <w:rPr>
                <w:rFonts w:ascii="Courier" w:hAnsi="Courier" w:cs="Courier" w:hint="eastAsia"/>
                <w:kern w:val="0"/>
              </w:rPr>
              <w:t>候选人</w:t>
            </w:r>
            <w:r w:rsidR="00396F1D" w:rsidRPr="00D96A41">
              <w:rPr>
                <w:rFonts w:ascii="Courier" w:hAnsi="Courier" w:cs="Courier" w:hint="eastAsia"/>
                <w:kern w:val="0"/>
              </w:rPr>
              <w:t>姓名</w:t>
            </w:r>
          </w:p>
        </w:tc>
        <w:tc>
          <w:tcPr>
            <w:tcW w:w="2156" w:type="dxa"/>
            <w:vAlign w:val="center"/>
          </w:tcPr>
          <w:p w:rsidR="00396F1D" w:rsidRPr="00D96A41" w:rsidRDefault="00F23752" w:rsidP="00D96A4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D96A41">
              <w:rPr>
                <w:rFonts w:ascii="Courier" w:hAnsi="Courier" w:cs="Courier" w:hint="eastAsia"/>
                <w:kern w:val="0"/>
              </w:rPr>
              <w:t>卢同庆</w:t>
            </w:r>
          </w:p>
        </w:tc>
        <w:tc>
          <w:tcPr>
            <w:tcW w:w="1215" w:type="dxa"/>
            <w:vAlign w:val="center"/>
          </w:tcPr>
          <w:p w:rsidR="00396F1D" w:rsidRPr="00D96A41" w:rsidRDefault="00396F1D" w:rsidP="00D96A4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D96A41">
              <w:rPr>
                <w:rFonts w:ascii="Courier" w:hAnsi="Courier" w:cs="Courier" w:hint="eastAsia"/>
                <w:kern w:val="0"/>
              </w:rPr>
              <w:t>性别</w:t>
            </w:r>
          </w:p>
        </w:tc>
        <w:tc>
          <w:tcPr>
            <w:tcW w:w="3969" w:type="dxa"/>
            <w:vAlign w:val="center"/>
          </w:tcPr>
          <w:p w:rsidR="00396F1D" w:rsidRPr="00D96A41" w:rsidRDefault="00F23752" w:rsidP="00D96A4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D96A41">
              <w:rPr>
                <w:rFonts w:ascii="Courier" w:hAnsi="Courier" w:cs="Courier" w:hint="eastAsia"/>
                <w:kern w:val="0"/>
              </w:rPr>
              <w:t>男</w:t>
            </w:r>
          </w:p>
        </w:tc>
      </w:tr>
      <w:tr w:rsidR="00396F1D" w:rsidRPr="00D96A41" w:rsidTr="00376F69">
        <w:tc>
          <w:tcPr>
            <w:tcW w:w="1699" w:type="dxa"/>
            <w:vAlign w:val="center"/>
          </w:tcPr>
          <w:p w:rsidR="00396F1D" w:rsidRPr="00D96A41" w:rsidRDefault="00396F1D" w:rsidP="00D96A4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D96A41">
              <w:rPr>
                <w:rFonts w:ascii="Courier" w:hAnsi="Courier" w:cs="Courier" w:hint="eastAsia"/>
                <w:kern w:val="0"/>
              </w:rPr>
              <w:t>出生年月</w:t>
            </w:r>
          </w:p>
        </w:tc>
        <w:tc>
          <w:tcPr>
            <w:tcW w:w="2156" w:type="dxa"/>
            <w:vAlign w:val="center"/>
          </w:tcPr>
          <w:p w:rsidR="00396F1D" w:rsidRPr="00D96A41" w:rsidRDefault="00F23752" w:rsidP="00D96A4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D96A41">
              <w:rPr>
                <w:rFonts w:ascii="Courier" w:hAnsi="Courier" w:cs="Courier" w:hint="eastAsia"/>
                <w:kern w:val="0"/>
              </w:rPr>
              <w:t>1986</w:t>
            </w:r>
            <w:r w:rsidRPr="00D96A41">
              <w:rPr>
                <w:rFonts w:ascii="Courier" w:hAnsi="Courier" w:cs="Courier" w:hint="eastAsia"/>
                <w:kern w:val="0"/>
              </w:rPr>
              <w:t>年</w:t>
            </w:r>
            <w:r w:rsidRPr="00D96A41">
              <w:rPr>
                <w:rFonts w:ascii="Courier" w:hAnsi="Courier" w:cs="Courier" w:hint="eastAsia"/>
                <w:kern w:val="0"/>
              </w:rPr>
              <w:t>3</w:t>
            </w:r>
            <w:r w:rsidRPr="00D96A41">
              <w:rPr>
                <w:rFonts w:ascii="Courier" w:hAnsi="Courier" w:cs="Courier" w:hint="eastAsia"/>
                <w:kern w:val="0"/>
              </w:rPr>
              <w:t>月</w:t>
            </w:r>
          </w:p>
        </w:tc>
        <w:tc>
          <w:tcPr>
            <w:tcW w:w="1215" w:type="dxa"/>
            <w:vAlign w:val="center"/>
          </w:tcPr>
          <w:p w:rsidR="00396F1D" w:rsidRPr="00D96A41" w:rsidRDefault="00396F1D" w:rsidP="00D96A4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D96A41">
              <w:rPr>
                <w:rFonts w:ascii="Courier" w:hAnsi="Courier" w:cs="Courier" w:hint="eastAsia"/>
                <w:kern w:val="0"/>
              </w:rPr>
              <w:t>职称</w:t>
            </w:r>
          </w:p>
        </w:tc>
        <w:tc>
          <w:tcPr>
            <w:tcW w:w="3969" w:type="dxa"/>
            <w:vAlign w:val="center"/>
          </w:tcPr>
          <w:p w:rsidR="00396F1D" w:rsidRPr="00D96A41" w:rsidRDefault="00F23752" w:rsidP="00D96A4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D96A41">
              <w:rPr>
                <w:rFonts w:ascii="Courier" w:hAnsi="Courier" w:cs="Courier" w:hint="eastAsia"/>
                <w:kern w:val="0"/>
              </w:rPr>
              <w:t>副教授</w:t>
            </w:r>
          </w:p>
        </w:tc>
      </w:tr>
      <w:tr w:rsidR="00396F1D" w:rsidRPr="00D96A41" w:rsidTr="00376F69">
        <w:tc>
          <w:tcPr>
            <w:tcW w:w="1699" w:type="dxa"/>
            <w:vAlign w:val="center"/>
          </w:tcPr>
          <w:p w:rsidR="00396F1D" w:rsidRPr="00D96A41" w:rsidRDefault="00254F0D" w:rsidP="00D96A4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D96A41">
              <w:rPr>
                <w:rFonts w:ascii="Courier" w:hAnsi="Courier" w:cs="Courier" w:hint="eastAsia"/>
                <w:kern w:val="0"/>
              </w:rPr>
              <w:t>博士</w:t>
            </w:r>
            <w:r w:rsidRPr="00D96A41">
              <w:rPr>
                <w:rFonts w:ascii="Courier" w:hAnsi="Courier" w:cs="Courier"/>
                <w:kern w:val="0"/>
              </w:rPr>
              <w:t>毕业时间</w:t>
            </w:r>
          </w:p>
        </w:tc>
        <w:tc>
          <w:tcPr>
            <w:tcW w:w="2156" w:type="dxa"/>
            <w:vAlign w:val="center"/>
          </w:tcPr>
          <w:p w:rsidR="00396F1D" w:rsidRPr="00D96A41" w:rsidRDefault="00F23752" w:rsidP="00D96A4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D96A41">
              <w:rPr>
                <w:rFonts w:ascii="Courier" w:hAnsi="Courier" w:cs="Courier" w:hint="eastAsia"/>
                <w:kern w:val="0"/>
              </w:rPr>
              <w:t>2013</w:t>
            </w:r>
            <w:r w:rsidRPr="00D96A41">
              <w:rPr>
                <w:rFonts w:ascii="Courier" w:hAnsi="Courier" w:cs="Courier" w:hint="eastAsia"/>
                <w:kern w:val="0"/>
              </w:rPr>
              <w:t>年</w:t>
            </w:r>
            <w:r w:rsidRPr="00D96A41">
              <w:rPr>
                <w:rFonts w:ascii="Courier" w:hAnsi="Courier" w:cs="Courier" w:hint="eastAsia"/>
                <w:kern w:val="0"/>
              </w:rPr>
              <w:t>3</w:t>
            </w:r>
            <w:r w:rsidRPr="00D96A41">
              <w:rPr>
                <w:rFonts w:ascii="Courier" w:hAnsi="Courier" w:cs="Courier" w:hint="eastAsia"/>
                <w:kern w:val="0"/>
              </w:rPr>
              <w:t>月</w:t>
            </w:r>
          </w:p>
        </w:tc>
        <w:tc>
          <w:tcPr>
            <w:tcW w:w="1215" w:type="dxa"/>
            <w:vAlign w:val="center"/>
          </w:tcPr>
          <w:p w:rsidR="00396F1D" w:rsidRPr="00D96A41" w:rsidRDefault="00254F0D" w:rsidP="00D96A4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D96A41">
              <w:rPr>
                <w:rFonts w:ascii="Courier" w:hAnsi="Courier" w:cs="Courier" w:hint="eastAsia"/>
                <w:kern w:val="0"/>
              </w:rPr>
              <w:t>专业</w:t>
            </w:r>
            <w:r w:rsidR="00396F1D" w:rsidRPr="00D96A41">
              <w:rPr>
                <w:rFonts w:ascii="Courier" w:hAnsi="Courier" w:cs="Courier" w:hint="eastAsia"/>
                <w:kern w:val="0"/>
              </w:rPr>
              <w:t>方向</w:t>
            </w:r>
          </w:p>
        </w:tc>
        <w:tc>
          <w:tcPr>
            <w:tcW w:w="3969" w:type="dxa"/>
            <w:vAlign w:val="center"/>
          </w:tcPr>
          <w:p w:rsidR="00396F1D" w:rsidRPr="00D96A41" w:rsidRDefault="00F23752" w:rsidP="00D96A4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D96A41">
              <w:rPr>
                <w:rFonts w:ascii="Courier" w:hAnsi="Courier" w:cs="Courier" w:hint="eastAsia"/>
                <w:kern w:val="0"/>
              </w:rPr>
              <w:t>固体力学</w:t>
            </w:r>
          </w:p>
        </w:tc>
      </w:tr>
      <w:tr w:rsidR="00F23752" w:rsidRPr="00D96A41" w:rsidTr="00376F69">
        <w:tc>
          <w:tcPr>
            <w:tcW w:w="1699" w:type="dxa"/>
          </w:tcPr>
          <w:p w:rsidR="00F23752" w:rsidRPr="00D96A41" w:rsidRDefault="00F23752" w:rsidP="00D96A4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D96A41">
              <w:rPr>
                <w:rFonts w:ascii="Courier" w:hAnsi="Courier" w:cs="Courier" w:hint="eastAsia"/>
                <w:kern w:val="0"/>
              </w:rPr>
              <w:t>工作单位</w:t>
            </w:r>
          </w:p>
        </w:tc>
        <w:tc>
          <w:tcPr>
            <w:tcW w:w="2156" w:type="dxa"/>
          </w:tcPr>
          <w:p w:rsidR="00F23752" w:rsidRPr="00D96A41" w:rsidRDefault="00F23752" w:rsidP="00D96A4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D96A41">
              <w:rPr>
                <w:rFonts w:ascii="Courier" w:hAnsi="Courier" w:cs="Courier" w:hint="eastAsia"/>
                <w:kern w:val="0"/>
              </w:rPr>
              <w:t>西安交通大学</w:t>
            </w:r>
          </w:p>
        </w:tc>
        <w:tc>
          <w:tcPr>
            <w:tcW w:w="1215" w:type="dxa"/>
          </w:tcPr>
          <w:p w:rsidR="00F23752" w:rsidRPr="00D96A41" w:rsidRDefault="00F23752" w:rsidP="00D96A4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</w:p>
        </w:tc>
        <w:tc>
          <w:tcPr>
            <w:tcW w:w="3969" w:type="dxa"/>
          </w:tcPr>
          <w:p w:rsidR="00F23752" w:rsidRPr="00D96A41" w:rsidRDefault="00F23752" w:rsidP="00D96A41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</w:tc>
      </w:tr>
      <w:tr w:rsidR="00396F1D" w:rsidRPr="00D96A41" w:rsidTr="00376F69">
        <w:tc>
          <w:tcPr>
            <w:tcW w:w="9039" w:type="dxa"/>
            <w:gridSpan w:val="4"/>
          </w:tcPr>
          <w:p w:rsidR="00396F1D" w:rsidRPr="00D96A41" w:rsidRDefault="00396F1D" w:rsidP="00D96A41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</w:rPr>
            </w:pPr>
            <w:r w:rsidRPr="00D96A41">
              <w:rPr>
                <w:rFonts w:ascii="Times" w:hAnsi="Times" w:cs="Times" w:hint="eastAsia"/>
                <w:kern w:val="0"/>
              </w:rPr>
              <w:t>推荐理由：</w:t>
            </w:r>
          </w:p>
          <w:p w:rsidR="0013489D" w:rsidRPr="00D96A41" w:rsidRDefault="00F23752" w:rsidP="00D96A41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</w:rPr>
            </w:pPr>
            <w:r w:rsidRPr="00D96A41">
              <w:rPr>
                <w:rFonts w:ascii="Times" w:hAnsi="Times" w:cs="Times" w:hint="eastAsia"/>
                <w:kern w:val="0"/>
              </w:rPr>
              <w:t xml:space="preserve">   </w:t>
            </w:r>
            <w:r w:rsidR="0013489D">
              <w:rPr>
                <w:rFonts w:ascii="Times" w:hAnsi="Times" w:cs="Times" w:hint="eastAsia"/>
                <w:kern w:val="0"/>
              </w:rPr>
              <w:t xml:space="preserve"> </w:t>
            </w:r>
            <w:r w:rsidRPr="00D96A41">
              <w:rPr>
                <w:rFonts w:ascii="Times" w:hAnsi="Times" w:cs="Times" w:hint="eastAsia"/>
                <w:kern w:val="0"/>
              </w:rPr>
              <w:t>卢同庆</w:t>
            </w:r>
            <w:r w:rsidR="00A42C6C" w:rsidRPr="00D96A41">
              <w:rPr>
                <w:rFonts w:ascii="Times" w:hAnsi="Times" w:cs="Times" w:hint="eastAsia"/>
                <w:kern w:val="0"/>
              </w:rPr>
              <w:t>现</w:t>
            </w:r>
            <w:r w:rsidR="00A42C6C">
              <w:rPr>
                <w:rFonts w:ascii="Times" w:hAnsi="Times" w:cs="Times" w:hint="eastAsia"/>
                <w:kern w:val="0"/>
              </w:rPr>
              <w:t>为</w:t>
            </w:r>
            <w:r w:rsidR="00A42C6C" w:rsidRPr="00D96A41">
              <w:rPr>
                <w:rFonts w:ascii="Times" w:hAnsi="Times" w:cs="Times" w:hint="eastAsia"/>
                <w:kern w:val="0"/>
              </w:rPr>
              <w:t>西安交通大学航天航空学院工程力学系副教授，院长助理，陕西省航天结构振动控制重点实验室主任。</w:t>
            </w:r>
            <w:r w:rsidRPr="00D96A41">
              <w:rPr>
                <w:rFonts w:ascii="Times" w:hAnsi="Times" w:cs="Times" w:hint="eastAsia"/>
                <w:kern w:val="0"/>
              </w:rPr>
              <w:t>于</w:t>
            </w:r>
            <w:r w:rsidRPr="00D96A41">
              <w:rPr>
                <w:rFonts w:ascii="Times" w:hAnsi="Times" w:cs="Times" w:hint="eastAsia"/>
                <w:kern w:val="0"/>
              </w:rPr>
              <w:t>2007</w:t>
            </w:r>
            <w:r w:rsidRPr="00D96A41">
              <w:rPr>
                <w:rFonts w:ascii="Times" w:hAnsi="Times" w:cs="Times" w:hint="eastAsia"/>
                <w:kern w:val="0"/>
              </w:rPr>
              <w:t>年获得西安交通大学工程力学学士学位，</w:t>
            </w:r>
            <w:r w:rsidRPr="00D96A41">
              <w:rPr>
                <w:rFonts w:ascii="Times" w:hAnsi="Times" w:cs="Times" w:hint="eastAsia"/>
                <w:kern w:val="0"/>
              </w:rPr>
              <w:t>2013</w:t>
            </w:r>
            <w:r w:rsidR="00563F41">
              <w:rPr>
                <w:rFonts w:ascii="Times" w:hAnsi="Times" w:cs="Times" w:hint="eastAsia"/>
                <w:kern w:val="0"/>
              </w:rPr>
              <w:t>年获西安交通大学力学博士学位，</w:t>
            </w:r>
            <w:r w:rsidRPr="00D96A41">
              <w:rPr>
                <w:rFonts w:ascii="Times" w:hAnsi="Times" w:cs="Times" w:hint="eastAsia"/>
                <w:kern w:val="0"/>
              </w:rPr>
              <w:t>2010</w:t>
            </w:r>
            <w:r w:rsidRPr="00D96A41">
              <w:rPr>
                <w:rFonts w:ascii="Times" w:hAnsi="Times" w:cs="Times" w:hint="eastAsia"/>
                <w:kern w:val="0"/>
              </w:rPr>
              <w:t>至</w:t>
            </w:r>
            <w:r w:rsidRPr="00D96A41">
              <w:rPr>
                <w:rFonts w:ascii="Times" w:hAnsi="Times" w:cs="Times" w:hint="eastAsia"/>
                <w:kern w:val="0"/>
              </w:rPr>
              <w:t>2012</w:t>
            </w:r>
            <w:r w:rsidRPr="00D96A41">
              <w:rPr>
                <w:rFonts w:ascii="Times" w:hAnsi="Times" w:cs="Times" w:hint="eastAsia"/>
                <w:kern w:val="0"/>
              </w:rPr>
              <w:t>年在美国哈佛大学访问学习</w:t>
            </w:r>
            <w:r w:rsidR="00A42C6C">
              <w:rPr>
                <w:rFonts w:ascii="Times" w:hAnsi="Times" w:cs="Times" w:hint="eastAsia"/>
                <w:kern w:val="0"/>
              </w:rPr>
              <w:t>，合作导师为美国工程院院士锁志刚教授</w:t>
            </w:r>
            <w:r w:rsidRPr="00D96A41">
              <w:rPr>
                <w:rFonts w:ascii="Times" w:hAnsi="Times" w:cs="Times" w:hint="eastAsia"/>
                <w:kern w:val="0"/>
              </w:rPr>
              <w:t>。</w:t>
            </w:r>
            <w:r w:rsidR="00A42C6C">
              <w:rPr>
                <w:rFonts w:ascii="Times" w:hAnsi="Times" w:cs="Times" w:hint="eastAsia"/>
                <w:kern w:val="0"/>
              </w:rPr>
              <w:t>获第十三届国际断裂大会杰出青年学者最佳论文奖，获陕西省优秀博士论文奖。现主持“国家自然科学基金青年基金”一项。</w:t>
            </w:r>
          </w:p>
          <w:p w:rsidR="00A42C6C" w:rsidRDefault="00A42C6C" w:rsidP="0013489D">
            <w:pPr>
              <w:widowControl/>
              <w:autoSpaceDE w:val="0"/>
              <w:autoSpaceDN w:val="0"/>
              <w:adjustRightInd w:val="0"/>
              <w:spacing w:before="240"/>
              <w:ind w:firstLine="480"/>
              <w:jc w:val="left"/>
              <w:rPr>
                <w:rFonts w:ascii="Times" w:hAnsi="Times" w:cs="Times" w:hint="eastAsia"/>
                <w:kern w:val="0"/>
              </w:rPr>
            </w:pPr>
            <w:r>
              <w:rPr>
                <w:rFonts w:ascii="Times" w:hAnsi="Times" w:cs="Times" w:hint="eastAsia"/>
                <w:kern w:val="0"/>
              </w:rPr>
              <w:t>卢同庆主要从事</w:t>
            </w:r>
            <w:r w:rsidRPr="00D96A41">
              <w:rPr>
                <w:rFonts w:ascii="Times" w:hAnsi="Times" w:cs="Times" w:hint="eastAsia"/>
                <w:kern w:val="0"/>
              </w:rPr>
              <w:t>智能柔性材料与结构的力学行为</w:t>
            </w:r>
            <w:r>
              <w:rPr>
                <w:rFonts w:ascii="Times" w:hAnsi="Times" w:cs="Times" w:hint="eastAsia"/>
                <w:kern w:val="0"/>
              </w:rPr>
              <w:t>领域的研究，在智能高分子材料本构关系、</w:t>
            </w:r>
            <w:r w:rsidRPr="00D96A41">
              <w:rPr>
                <w:rFonts w:ascii="Times" w:hAnsi="Times" w:cs="Times" w:hint="eastAsia"/>
                <w:kern w:val="0"/>
              </w:rPr>
              <w:t>多场耦合大变形理论</w:t>
            </w:r>
            <w:r>
              <w:rPr>
                <w:rFonts w:ascii="Times" w:hAnsi="Times" w:cs="Times" w:hint="eastAsia"/>
                <w:kern w:val="0"/>
              </w:rPr>
              <w:t>、稳定性理论、</w:t>
            </w:r>
            <w:r w:rsidR="00D06016">
              <w:rPr>
                <w:rFonts w:ascii="Times" w:hAnsi="Times" w:cs="Times" w:hint="eastAsia"/>
                <w:kern w:val="0"/>
              </w:rPr>
              <w:t>柔性</w:t>
            </w:r>
            <w:r>
              <w:rPr>
                <w:rFonts w:ascii="Times" w:hAnsi="Times" w:cs="Times" w:hint="eastAsia"/>
                <w:kern w:val="0"/>
              </w:rPr>
              <w:t>功能器件设计等方面有着多年的研究基础和经验。已发表</w:t>
            </w:r>
            <w:r>
              <w:rPr>
                <w:rFonts w:ascii="Times" w:hAnsi="Times" w:cs="Times" w:hint="eastAsia"/>
                <w:kern w:val="0"/>
              </w:rPr>
              <w:t>SCI</w:t>
            </w:r>
            <w:r>
              <w:rPr>
                <w:rFonts w:ascii="Times" w:hAnsi="Times" w:cs="Times" w:hint="eastAsia"/>
                <w:kern w:val="0"/>
              </w:rPr>
              <w:t>论文约</w:t>
            </w:r>
            <w:r>
              <w:rPr>
                <w:rFonts w:ascii="Times" w:hAnsi="Times" w:cs="Times" w:hint="eastAsia"/>
                <w:kern w:val="0"/>
              </w:rPr>
              <w:t>20</w:t>
            </w:r>
            <w:r>
              <w:rPr>
                <w:rFonts w:ascii="Times" w:hAnsi="Times" w:cs="Times" w:hint="eastAsia"/>
                <w:kern w:val="0"/>
              </w:rPr>
              <w:t>篇，包括以第一作者或通讯作者发表</w:t>
            </w:r>
            <w:r w:rsidR="00563F41">
              <w:rPr>
                <w:rFonts w:ascii="Times" w:hAnsi="Times" w:cs="Times" w:hint="eastAsia"/>
                <w:kern w:val="0"/>
              </w:rPr>
              <w:t>在</w:t>
            </w:r>
            <w:r>
              <w:rPr>
                <w:rFonts w:ascii="Times" w:hAnsi="Times" w:cs="Times" w:hint="eastAsia"/>
                <w:kern w:val="0"/>
              </w:rPr>
              <w:t>《</w:t>
            </w:r>
            <w:r>
              <w:rPr>
                <w:rFonts w:ascii="Times" w:hAnsi="Times" w:cs="Times" w:hint="eastAsia"/>
                <w:kern w:val="0"/>
              </w:rPr>
              <w:t>Soft Matter</w:t>
            </w:r>
            <w:r>
              <w:rPr>
                <w:rFonts w:ascii="Times" w:hAnsi="Times" w:cs="Times" w:hint="eastAsia"/>
                <w:kern w:val="0"/>
              </w:rPr>
              <w:t>》</w:t>
            </w:r>
            <w:r>
              <w:rPr>
                <w:rFonts w:ascii="Times" w:hAnsi="Times" w:cs="Times" w:hint="eastAsia"/>
                <w:kern w:val="0"/>
              </w:rPr>
              <w:t xml:space="preserve">(2012), </w:t>
            </w:r>
            <w:r>
              <w:rPr>
                <w:rFonts w:ascii="Times" w:hAnsi="Times" w:cs="Times" w:hint="eastAsia"/>
                <w:kern w:val="0"/>
              </w:rPr>
              <w:t>《</w:t>
            </w:r>
            <w:r>
              <w:rPr>
                <w:rFonts w:ascii="Times" w:hAnsi="Times" w:cs="Times" w:hint="eastAsia"/>
                <w:kern w:val="0"/>
              </w:rPr>
              <w:t>Applied Physics Letters</w:t>
            </w:r>
            <w:r>
              <w:rPr>
                <w:rFonts w:ascii="Times" w:hAnsi="Times" w:cs="Times" w:hint="eastAsia"/>
                <w:kern w:val="0"/>
              </w:rPr>
              <w:t>》</w:t>
            </w:r>
            <w:r>
              <w:rPr>
                <w:rFonts w:ascii="Times" w:hAnsi="Times" w:cs="Times" w:hint="eastAsia"/>
                <w:kern w:val="0"/>
              </w:rPr>
              <w:t>(2013,2014,2015)</w:t>
            </w:r>
            <w:r>
              <w:rPr>
                <w:rFonts w:ascii="Times" w:hAnsi="Times" w:cs="Times" w:hint="eastAsia"/>
                <w:kern w:val="0"/>
              </w:rPr>
              <w:t>，《</w:t>
            </w:r>
            <w:r>
              <w:rPr>
                <w:rFonts w:ascii="Times" w:hAnsi="Times" w:cs="Times" w:hint="eastAsia"/>
                <w:kern w:val="0"/>
              </w:rPr>
              <w:t>Journal of the Mechanics and Physics of Solids</w:t>
            </w:r>
            <w:r>
              <w:rPr>
                <w:rFonts w:ascii="Times" w:hAnsi="Times" w:cs="Times" w:hint="eastAsia"/>
                <w:kern w:val="0"/>
              </w:rPr>
              <w:t>》</w:t>
            </w:r>
            <w:r>
              <w:rPr>
                <w:rFonts w:ascii="Times" w:hAnsi="Times" w:cs="Times" w:hint="eastAsia"/>
                <w:kern w:val="0"/>
              </w:rPr>
              <w:t>(2015)</w:t>
            </w:r>
            <w:r>
              <w:rPr>
                <w:rFonts w:ascii="Times" w:hAnsi="Times" w:cs="Times" w:hint="eastAsia"/>
                <w:kern w:val="0"/>
              </w:rPr>
              <w:t>，《</w:t>
            </w:r>
            <w:r>
              <w:rPr>
                <w:rFonts w:ascii="Times" w:hAnsi="Times" w:cs="Times" w:hint="eastAsia"/>
                <w:kern w:val="0"/>
              </w:rPr>
              <w:t xml:space="preserve">International Journal of Solids and </w:t>
            </w:r>
            <w:r>
              <w:rPr>
                <w:rFonts w:ascii="Times" w:hAnsi="Times" w:cs="Times"/>
                <w:kern w:val="0"/>
              </w:rPr>
              <w:t>Structures</w:t>
            </w:r>
            <w:r>
              <w:rPr>
                <w:rFonts w:ascii="Times" w:hAnsi="Times" w:cs="Times" w:hint="eastAsia"/>
                <w:kern w:val="0"/>
              </w:rPr>
              <w:t>》</w:t>
            </w:r>
            <w:r>
              <w:rPr>
                <w:rFonts w:ascii="Times" w:hAnsi="Times" w:cs="Times" w:hint="eastAsia"/>
                <w:kern w:val="0"/>
              </w:rPr>
              <w:t>(2016)</w:t>
            </w:r>
            <w:r>
              <w:rPr>
                <w:rFonts w:ascii="Times" w:hAnsi="Times" w:cs="Times" w:hint="eastAsia"/>
                <w:kern w:val="0"/>
              </w:rPr>
              <w:t>，《</w:t>
            </w:r>
            <w:r>
              <w:rPr>
                <w:rFonts w:ascii="Times" w:hAnsi="Times" w:cs="Times" w:hint="eastAsia"/>
                <w:kern w:val="0"/>
              </w:rPr>
              <w:t>Smart Materials and Structures</w:t>
            </w:r>
            <w:r>
              <w:rPr>
                <w:rFonts w:ascii="Times" w:hAnsi="Times" w:cs="Times" w:hint="eastAsia"/>
                <w:kern w:val="0"/>
              </w:rPr>
              <w:t>》</w:t>
            </w:r>
            <w:r>
              <w:rPr>
                <w:rFonts w:ascii="Times" w:hAnsi="Times" w:cs="Times" w:hint="eastAsia"/>
                <w:kern w:val="0"/>
              </w:rPr>
              <w:t>(2015,2016)</w:t>
            </w:r>
            <w:r w:rsidR="00D06016">
              <w:rPr>
                <w:rFonts w:ascii="Times" w:hAnsi="Times" w:cs="Times" w:hint="eastAsia"/>
                <w:kern w:val="0"/>
              </w:rPr>
              <w:t>，《</w:t>
            </w:r>
            <w:r w:rsidR="00D06016">
              <w:rPr>
                <w:rFonts w:ascii="Times" w:hAnsi="Times" w:cs="Times" w:hint="eastAsia"/>
                <w:kern w:val="0"/>
              </w:rPr>
              <w:t>Journal of Applied Mechanics</w:t>
            </w:r>
            <w:r w:rsidR="00D06016">
              <w:rPr>
                <w:rFonts w:ascii="Times" w:hAnsi="Times" w:cs="Times" w:hint="eastAsia"/>
                <w:kern w:val="0"/>
              </w:rPr>
              <w:t>》</w:t>
            </w:r>
            <w:r w:rsidR="00D06016">
              <w:rPr>
                <w:rFonts w:ascii="Times" w:hAnsi="Times" w:cs="Times" w:hint="eastAsia"/>
                <w:kern w:val="0"/>
              </w:rPr>
              <w:t>(2016)</w:t>
            </w:r>
            <w:r w:rsidR="00D06016">
              <w:rPr>
                <w:rFonts w:ascii="Times" w:hAnsi="Times" w:cs="Times" w:hint="eastAsia"/>
                <w:kern w:val="0"/>
              </w:rPr>
              <w:t>等国际著名期刊。主要学术成果有：</w:t>
            </w:r>
          </w:p>
          <w:p w:rsidR="0013489D" w:rsidRDefault="0013489D" w:rsidP="0013489D">
            <w:pPr>
              <w:widowControl/>
              <w:autoSpaceDE w:val="0"/>
              <w:autoSpaceDN w:val="0"/>
              <w:adjustRightInd w:val="0"/>
              <w:ind w:firstLine="480"/>
              <w:jc w:val="left"/>
              <w:rPr>
                <w:rFonts w:ascii="Times" w:hAnsi="Times" w:cs="Times" w:hint="eastAsia"/>
                <w:kern w:val="0"/>
              </w:rPr>
            </w:pPr>
            <w:r>
              <w:rPr>
                <w:rFonts w:ascii="Times" w:hAnsi="Times" w:cs="Times" w:hint="eastAsia"/>
                <w:kern w:val="0"/>
              </w:rPr>
              <w:t>1</w:t>
            </w:r>
            <w:r>
              <w:rPr>
                <w:rFonts w:ascii="Times" w:hAnsi="Times" w:cs="Times" w:hint="eastAsia"/>
                <w:kern w:val="0"/>
              </w:rPr>
              <w:t>）</w:t>
            </w:r>
            <w:r w:rsidR="00034D73" w:rsidRPr="0024795B">
              <w:rPr>
                <w:rFonts w:ascii="华文楷体" w:eastAsia="华文楷体" w:hAnsi="华文楷体" w:cs="Times" w:hint="eastAsia"/>
                <w:b/>
                <w:kern w:val="0"/>
              </w:rPr>
              <w:t>柔性</w:t>
            </w:r>
            <w:r w:rsidR="001F1FC0" w:rsidRPr="0024795B">
              <w:rPr>
                <w:rFonts w:ascii="华文楷体" w:eastAsia="华文楷体" w:hAnsi="华文楷体" w:cs="Times" w:hint="eastAsia"/>
                <w:b/>
                <w:kern w:val="0"/>
              </w:rPr>
              <w:t>智能材料</w:t>
            </w:r>
            <w:r w:rsidR="00034D73" w:rsidRPr="0024795B">
              <w:rPr>
                <w:rFonts w:ascii="华文楷体" w:eastAsia="华文楷体" w:hAnsi="华文楷体" w:cs="Times" w:hint="eastAsia"/>
                <w:b/>
                <w:kern w:val="0"/>
              </w:rPr>
              <w:t>的</w:t>
            </w:r>
            <w:r w:rsidR="0024795B" w:rsidRPr="0024795B">
              <w:rPr>
                <w:rFonts w:ascii="华文楷体" w:eastAsia="华文楷体" w:hAnsi="华文楷体" w:cs="Times" w:hint="eastAsia"/>
                <w:b/>
                <w:kern w:val="0"/>
              </w:rPr>
              <w:t>多场</w:t>
            </w:r>
            <w:r w:rsidRPr="0024795B">
              <w:rPr>
                <w:rFonts w:ascii="华文楷体" w:eastAsia="华文楷体" w:hAnsi="华文楷体" w:cs="Times" w:hint="eastAsia"/>
                <w:b/>
                <w:kern w:val="0"/>
              </w:rPr>
              <w:t>耦合</w:t>
            </w:r>
            <w:r w:rsidR="0024795B">
              <w:rPr>
                <w:rFonts w:ascii="华文楷体" w:eastAsia="华文楷体" w:hAnsi="华文楷体" w:cs="Times" w:hint="eastAsia"/>
                <w:b/>
                <w:kern w:val="0"/>
              </w:rPr>
              <w:t>理论</w:t>
            </w:r>
            <w:r w:rsidRPr="0024795B">
              <w:rPr>
                <w:rFonts w:ascii="华文楷体" w:eastAsia="华文楷体" w:hAnsi="华文楷体" w:cs="Times" w:hint="eastAsia"/>
                <w:b/>
                <w:kern w:val="0"/>
              </w:rPr>
              <w:t>：</w:t>
            </w:r>
            <w:r w:rsidR="00376F69">
              <w:rPr>
                <w:rFonts w:ascii="Times" w:hAnsi="Times" w:cs="Times" w:hint="eastAsia"/>
                <w:kern w:val="0"/>
              </w:rPr>
              <w:t>揭示</w:t>
            </w:r>
            <w:r w:rsidR="00034D73" w:rsidRPr="00D96A41">
              <w:rPr>
                <w:rFonts w:ascii="Times" w:hAnsi="Times" w:cs="Times"/>
                <w:kern w:val="0"/>
              </w:rPr>
              <w:t>了</w:t>
            </w:r>
            <w:r w:rsidR="00563F41">
              <w:rPr>
                <w:rFonts w:ascii="Times" w:hAnsi="Times" w:cs="Times" w:hint="eastAsia"/>
                <w:kern w:val="0"/>
              </w:rPr>
              <w:t>柔性智能</w:t>
            </w:r>
            <w:r w:rsidR="00034D73" w:rsidRPr="00D96A41">
              <w:rPr>
                <w:rFonts w:ascii="Times" w:hAnsi="Times" w:cs="Times"/>
                <w:kern w:val="0"/>
              </w:rPr>
              <w:t>材料</w:t>
            </w:r>
            <w:r w:rsidR="001F1FC0" w:rsidRPr="00D96A41">
              <w:rPr>
                <w:rFonts w:ascii="Times" w:hAnsi="Times" w:cs="Times" w:hint="eastAsia"/>
                <w:kern w:val="0"/>
              </w:rPr>
              <w:t>力电耦合</w:t>
            </w:r>
            <w:r w:rsidR="00376F69">
              <w:rPr>
                <w:rFonts w:ascii="Times" w:hAnsi="Times" w:cs="Times"/>
                <w:kern w:val="0"/>
              </w:rPr>
              <w:t>非线性失稳</w:t>
            </w:r>
            <w:r w:rsidR="00376F69">
              <w:rPr>
                <w:rFonts w:ascii="Times" w:hAnsi="Times" w:cs="Times" w:hint="eastAsia"/>
                <w:kern w:val="0"/>
              </w:rPr>
              <w:t>的机理</w:t>
            </w:r>
            <w:r w:rsidR="00034D73" w:rsidRPr="00D96A41">
              <w:rPr>
                <w:rFonts w:ascii="Times" w:hAnsi="Times" w:cs="Times"/>
                <w:kern w:val="0"/>
              </w:rPr>
              <w:t>；</w:t>
            </w:r>
            <w:r w:rsidR="00376F69">
              <w:rPr>
                <w:rFonts w:ascii="Times" w:hAnsi="Times" w:cs="Times" w:hint="eastAsia"/>
                <w:kern w:val="0"/>
              </w:rPr>
              <w:t>提出</w:t>
            </w:r>
            <w:r w:rsidR="00034D73" w:rsidRPr="00D96A41">
              <w:rPr>
                <w:rFonts w:ascii="Times" w:hAnsi="Times" w:cs="Times" w:hint="eastAsia"/>
                <w:kern w:val="0"/>
              </w:rPr>
              <w:t>了电荷加载条件下的局部失稳理论；</w:t>
            </w:r>
            <w:r w:rsidR="00376F69">
              <w:rPr>
                <w:rFonts w:ascii="Times" w:hAnsi="Times" w:cs="Times" w:hint="eastAsia"/>
                <w:kern w:val="0"/>
              </w:rPr>
              <w:t>提出并发展</w:t>
            </w:r>
            <w:r w:rsidR="00034D73" w:rsidRPr="00D96A41">
              <w:rPr>
                <w:rFonts w:ascii="Times" w:hAnsi="Times" w:cs="Times" w:hint="eastAsia"/>
                <w:kern w:val="0"/>
              </w:rPr>
              <w:t>了力电耦合相共存理论</w:t>
            </w:r>
            <w:r w:rsidR="00327BB7">
              <w:rPr>
                <w:rFonts w:ascii="Times" w:hAnsi="Times" w:cs="Times" w:hint="eastAsia"/>
                <w:kern w:val="0"/>
              </w:rPr>
              <w:t>；</w:t>
            </w:r>
            <w:r w:rsidR="00376F69">
              <w:rPr>
                <w:rFonts w:ascii="Times" w:hAnsi="Times" w:cs="Times" w:hint="eastAsia"/>
                <w:kern w:val="0"/>
              </w:rPr>
              <w:t>发展</w:t>
            </w:r>
            <w:r w:rsidR="00327BB7">
              <w:rPr>
                <w:rFonts w:ascii="Times" w:hAnsi="Times" w:cs="Times" w:hint="eastAsia"/>
                <w:kern w:val="0"/>
              </w:rPr>
              <w:t>了力电耦合</w:t>
            </w:r>
            <w:r w:rsidR="00376F69">
              <w:rPr>
                <w:rFonts w:ascii="Times" w:hAnsi="Times" w:cs="Times" w:hint="eastAsia"/>
                <w:kern w:val="0"/>
              </w:rPr>
              <w:t>大变形</w:t>
            </w:r>
            <w:r w:rsidR="00327BB7">
              <w:rPr>
                <w:rFonts w:ascii="Times" w:hAnsi="Times" w:cs="Times" w:hint="eastAsia"/>
                <w:kern w:val="0"/>
              </w:rPr>
              <w:t>后分叉</w:t>
            </w:r>
            <w:r w:rsidR="00376F69">
              <w:rPr>
                <w:rFonts w:ascii="Times" w:hAnsi="Times" w:cs="Times" w:hint="eastAsia"/>
                <w:kern w:val="0"/>
              </w:rPr>
              <w:t>分析方法</w:t>
            </w:r>
            <w:r w:rsidR="00327BB7">
              <w:rPr>
                <w:rFonts w:ascii="Times" w:hAnsi="Times" w:cs="Times" w:hint="eastAsia"/>
                <w:kern w:val="0"/>
              </w:rPr>
              <w:t>等</w:t>
            </w:r>
            <w:r w:rsidR="00034D73" w:rsidRPr="00D96A41">
              <w:rPr>
                <w:rFonts w:ascii="Times" w:hAnsi="Times" w:cs="Times" w:hint="eastAsia"/>
                <w:kern w:val="0"/>
              </w:rPr>
              <w:t>。</w:t>
            </w:r>
            <w:r w:rsidR="00A05280">
              <w:rPr>
                <w:rFonts w:ascii="Times" w:hAnsi="Times" w:cs="Times" w:hint="eastAsia"/>
                <w:kern w:val="0"/>
              </w:rPr>
              <w:t>开展力电耦合</w:t>
            </w:r>
            <w:r>
              <w:rPr>
                <w:rFonts w:ascii="Times" w:hAnsi="Times" w:cs="Times" w:hint="eastAsia"/>
                <w:kern w:val="0"/>
              </w:rPr>
              <w:t>实验</w:t>
            </w:r>
            <w:r w:rsidR="00A05280">
              <w:rPr>
                <w:rFonts w:ascii="Times" w:hAnsi="Times" w:cs="Times" w:hint="eastAsia"/>
                <w:kern w:val="0"/>
              </w:rPr>
              <w:t>，</w:t>
            </w:r>
            <w:r>
              <w:rPr>
                <w:rFonts w:ascii="Times" w:hAnsi="Times" w:cs="Times"/>
                <w:kern w:val="0"/>
              </w:rPr>
              <w:t>验证了不同载荷条件下的</w:t>
            </w:r>
            <w:r w:rsidR="00327BB7">
              <w:rPr>
                <w:rFonts w:ascii="Times" w:hAnsi="Times" w:cs="Times" w:hint="eastAsia"/>
                <w:kern w:val="0"/>
              </w:rPr>
              <w:t>力电耦合失稳</w:t>
            </w:r>
            <w:r w:rsidR="00A05280">
              <w:rPr>
                <w:rFonts w:ascii="Times" w:hAnsi="Times" w:cs="Times" w:hint="eastAsia"/>
                <w:kern w:val="0"/>
              </w:rPr>
              <w:t>现象，</w:t>
            </w:r>
            <w:r w:rsidR="00376F69">
              <w:rPr>
                <w:rFonts w:ascii="Times" w:hAnsi="Times" w:cs="Times" w:hint="eastAsia"/>
                <w:kern w:val="0"/>
              </w:rPr>
              <w:t>在</w:t>
            </w:r>
            <w:r w:rsidR="008307A1" w:rsidRPr="00D96A41">
              <w:rPr>
                <w:rFonts w:ascii="Times" w:hAnsi="Times" w:cs="Times" w:hint="eastAsia"/>
                <w:kern w:val="0"/>
              </w:rPr>
              <w:t>深刻理解力电耦合相变的机制</w:t>
            </w:r>
            <w:r w:rsidR="00376F69">
              <w:rPr>
                <w:rFonts w:ascii="Times" w:hAnsi="Times" w:cs="Times" w:hint="eastAsia"/>
                <w:kern w:val="0"/>
              </w:rPr>
              <w:t>基础上</w:t>
            </w:r>
            <w:r w:rsidR="008307A1" w:rsidRPr="00D96A41">
              <w:rPr>
                <w:rFonts w:ascii="Times" w:hAnsi="Times" w:cs="Times" w:hint="eastAsia"/>
                <w:kern w:val="0"/>
              </w:rPr>
              <w:t>实验设计的管状</w:t>
            </w:r>
            <w:r w:rsidR="00376F69">
              <w:rPr>
                <w:rFonts w:ascii="Times" w:hAnsi="Times" w:cs="Times" w:hint="eastAsia"/>
                <w:kern w:val="0"/>
              </w:rPr>
              <w:t>结构</w:t>
            </w:r>
            <w:r w:rsidR="008307A1" w:rsidRPr="00D96A41">
              <w:rPr>
                <w:rFonts w:ascii="Times" w:hAnsi="Times" w:cs="Times" w:hint="eastAsia"/>
                <w:kern w:val="0"/>
              </w:rPr>
              <w:t>实现了电致</w:t>
            </w:r>
            <w:r w:rsidR="008307A1" w:rsidRPr="00D96A41">
              <w:rPr>
                <w:rFonts w:ascii="Times" w:hAnsi="Times" w:cs="Times" w:hint="eastAsia"/>
                <w:kern w:val="0"/>
              </w:rPr>
              <w:t>2200%</w:t>
            </w:r>
            <w:r w:rsidR="008307A1" w:rsidRPr="00D96A41">
              <w:rPr>
                <w:rFonts w:ascii="Times" w:hAnsi="Times" w:cs="Times" w:hint="eastAsia"/>
                <w:kern w:val="0"/>
              </w:rPr>
              <w:t>的面积变形，成为电致固体变形量的新</w:t>
            </w:r>
            <w:r w:rsidR="00A05280" w:rsidRPr="00D96A41">
              <w:rPr>
                <w:rFonts w:ascii="Times" w:hAnsi="Times" w:cs="Times" w:hint="eastAsia"/>
                <w:kern w:val="0"/>
              </w:rPr>
              <w:t>世界</w:t>
            </w:r>
            <w:r w:rsidR="008307A1" w:rsidRPr="00D96A41">
              <w:rPr>
                <w:rFonts w:ascii="Times" w:hAnsi="Times" w:cs="Times" w:hint="eastAsia"/>
                <w:kern w:val="0"/>
              </w:rPr>
              <w:t>纪录。</w:t>
            </w:r>
            <w:r w:rsidR="00722F24" w:rsidRPr="00D96A41">
              <w:rPr>
                <w:rFonts w:ascii="Times" w:hAnsi="Times" w:cs="Times" w:hint="eastAsia"/>
                <w:kern w:val="0"/>
              </w:rPr>
              <w:t>这些理论</w:t>
            </w:r>
            <w:r w:rsidR="00327BB7">
              <w:rPr>
                <w:rFonts w:ascii="Times" w:hAnsi="Times" w:cs="Times" w:hint="eastAsia"/>
                <w:kern w:val="0"/>
              </w:rPr>
              <w:t>研究</w:t>
            </w:r>
            <w:r w:rsidR="00722F24">
              <w:rPr>
                <w:rFonts w:ascii="Times" w:hAnsi="Times" w:cs="Times" w:hint="eastAsia"/>
                <w:kern w:val="0"/>
              </w:rPr>
              <w:t>与实验</w:t>
            </w:r>
            <w:r w:rsidR="00327BB7">
              <w:rPr>
                <w:rFonts w:ascii="Times" w:hAnsi="Times" w:cs="Times" w:hint="eastAsia"/>
                <w:kern w:val="0"/>
              </w:rPr>
              <w:t>验证</w:t>
            </w:r>
            <w:r w:rsidR="00376F69">
              <w:rPr>
                <w:rFonts w:ascii="Times" w:hAnsi="Times" w:cs="Times" w:hint="eastAsia"/>
                <w:kern w:val="0"/>
              </w:rPr>
              <w:t>进一步</w:t>
            </w:r>
            <w:r w:rsidR="00327BB7">
              <w:rPr>
                <w:rFonts w:ascii="Times" w:hAnsi="Times" w:cs="Times" w:hint="eastAsia"/>
                <w:kern w:val="0"/>
              </w:rPr>
              <w:t>丰富和发展了力电耦合非线性</w:t>
            </w:r>
            <w:r w:rsidR="00563F41">
              <w:rPr>
                <w:rFonts w:ascii="Times" w:hAnsi="Times" w:cs="Times" w:hint="eastAsia"/>
                <w:kern w:val="0"/>
              </w:rPr>
              <w:t>固体变形</w:t>
            </w:r>
            <w:r w:rsidR="00327BB7">
              <w:rPr>
                <w:rFonts w:ascii="Times" w:hAnsi="Times" w:cs="Times" w:hint="eastAsia"/>
                <w:kern w:val="0"/>
              </w:rPr>
              <w:t>理论</w:t>
            </w:r>
            <w:r w:rsidR="00722F24" w:rsidRPr="00D96A41">
              <w:rPr>
                <w:rFonts w:ascii="Times" w:hAnsi="Times" w:cs="Times" w:hint="eastAsia"/>
                <w:kern w:val="0"/>
              </w:rPr>
              <w:t>。</w:t>
            </w:r>
          </w:p>
          <w:p w:rsidR="0024795B" w:rsidRPr="00D96A41" w:rsidRDefault="0024795B" w:rsidP="0024795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</w:rPr>
            </w:pPr>
            <w:r w:rsidRPr="00D96A41">
              <w:rPr>
                <w:rFonts w:ascii="Times" w:hAnsi="Times" w:cs="Times"/>
                <w:kern w:val="0"/>
              </w:rPr>
              <w:t xml:space="preserve">  </w:t>
            </w:r>
            <w:r>
              <w:rPr>
                <w:rFonts w:ascii="Times" w:hAnsi="Times" w:cs="Times" w:hint="eastAsia"/>
                <w:kern w:val="0"/>
              </w:rPr>
              <w:t xml:space="preserve">  2</w:t>
            </w:r>
            <w:r>
              <w:rPr>
                <w:rFonts w:ascii="Times" w:hAnsi="Times" w:cs="Times" w:hint="eastAsia"/>
                <w:kern w:val="0"/>
              </w:rPr>
              <w:t>）</w:t>
            </w:r>
            <w:r w:rsidRPr="0024795B">
              <w:rPr>
                <w:rFonts w:ascii="华文楷体" w:eastAsia="华文楷体" w:hAnsi="华文楷体" w:cs="Times" w:hint="eastAsia"/>
                <w:b/>
                <w:kern w:val="0"/>
              </w:rPr>
              <w:t>柔性智能材料的</w:t>
            </w:r>
            <w:r>
              <w:rPr>
                <w:rFonts w:ascii="华文楷体" w:eastAsia="华文楷体" w:hAnsi="华文楷体" w:cs="Times" w:hint="eastAsia"/>
                <w:b/>
                <w:kern w:val="0"/>
              </w:rPr>
              <w:t>本构关系</w:t>
            </w:r>
            <w:r w:rsidRPr="0024795B">
              <w:rPr>
                <w:rFonts w:ascii="华文楷体" w:eastAsia="华文楷体" w:hAnsi="华文楷体" w:cs="Times" w:hint="eastAsia"/>
                <w:b/>
                <w:kern w:val="0"/>
              </w:rPr>
              <w:t>：</w:t>
            </w:r>
            <w:r w:rsidR="00CA4DD5">
              <w:rPr>
                <w:rFonts w:ascii="Times" w:hAnsi="Times" w:cs="Times" w:hint="eastAsia"/>
                <w:kern w:val="0"/>
              </w:rPr>
              <w:t>提出了损伤效应与粘弹性效应耦合的柔性材料本构模型，与开展的四类不同高分子材料的拉伸实验和松弛实验结果十分吻合；</w:t>
            </w:r>
            <w:r w:rsidR="00CF37E0">
              <w:rPr>
                <w:rFonts w:ascii="Times" w:hAnsi="Times" w:cs="Times" w:hint="eastAsia"/>
                <w:kern w:val="0"/>
              </w:rPr>
              <w:t>在研究各向异性复合高分子材料多轴应力应变关系时，基于微观组织结构特征</w:t>
            </w:r>
            <w:r w:rsidR="00CA4DD5">
              <w:rPr>
                <w:rFonts w:ascii="Times" w:hAnsi="Times" w:cs="Times" w:hint="eastAsia"/>
                <w:kern w:val="0"/>
              </w:rPr>
              <w:t>提出了</w:t>
            </w:r>
            <w:r w:rsidR="00CF37E0">
              <w:rPr>
                <w:rFonts w:ascii="Times" w:hAnsi="Times" w:cs="Times" w:hint="eastAsia"/>
                <w:kern w:val="0"/>
              </w:rPr>
              <w:t>一种</w:t>
            </w:r>
            <w:r w:rsidR="00CA4DD5">
              <w:rPr>
                <w:rFonts w:ascii="Times" w:hAnsi="Times" w:cs="Times" w:hint="eastAsia"/>
                <w:kern w:val="0"/>
              </w:rPr>
              <w:t>新型结构张量构造方法，</w:t>
            </w:r>
            <w:r w:rsidR="00CF37E0">
              <w:rPr>
                <w:rFonts w:ascii="Times" w:hAnsi="Times" w:cs="Times" w:hint="eastAsia"/>
                <w:kern w:val="0"/>
              </w:rPr>
              <w:t>削弱了多轴载荷相互作用，理论预测与开展的全谱各项异性应力应变实验数据十分吻合。</w:t>
            </w:r>
          </w:p>
          <w:p w:rsidR="00034D73" w:rsidRPr="00D96A41" w:rsidRDefault="0024795B" w:rsidP="0024795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</w:rPr>
            </w:pPr>
            <w:r w:rsidRPr="00D96A41">
              <w:rPr>
                <w:rFonts w:ascii="Times" w:hAnsi="Times" w:cs="Times" w:hint="eastAsia"/>
                <w:kern w:val="0"/>
              </w:rPr>
              <w:t xml:space="preserve">    </w:t>
            </w:r>
            <w:r>
              <w:rPr>
                <w:rFonts w:ascii="Times" w:hAnsi="Times" w:cs="Times" w:hint="eastAsia"/>
                <w:kern w:val="0"/>
              </w:rPr>
              <w:t>3</w:t>
            </w:r>
            <w:r w:rsidR="00A05280">
              <w:rPr>
                <w:rFonts w:ascii="Times" w:hAnsi="Times" w:cs="Times" w:hint="eastAsia"/>
                <w:kern w:val="0"/>
              </w:rPr>
              <w:t>）</w:t>
            </w:r>
            <w:r w:rsidR="00A05280" w:rsidRPr="0024795B">
              <w:rPr>
                <w:rFonts w:ascii="华文楷体" w:eastAsia="华文楷体" w:hAnsi="华文楷体" w:cs="Times" w:hint="eastAsia"/>
                <w:b/>
                <w:kern w:val="0"/>
              </w:rPr>
              <w:t>柔性</w:t>
            </w:r>
            <w:r w:rsidRPr="0024795B">
              <w:rPr>
                <w:rFonts w:ascii="华文楷体" w:eastAsia="华文楷体" w:hAnsi="华文楷体" w:cs="Times" w:hint="eastAsia"/>
                <w:b/>
                <w:kern w:val="0"/>
              </w:rPr>
              <w:t>智能</w:t>
            </w:r>
            <w:r w:rsidR="00A05280" w:rsidRPr="0024795B">
              <w:rPr>
                <w:rFonts w:ascii="华文楷体" w:eastAsia="华文楷体" w:hAnsi="华文楷体" w:cs="Times" w:hint="eastAsia"/>
                <w:b/>
                <w:kern w:val="0"/>
              </w:rPr>
              <w:t>器件设计：</w:t>
            </w:r>
            <w:r w:rsidR="00B90E11" w:rsidRPr="00D96A41">
              <w:rPr>
                <w:rFonts w:ascii="Times" w:hAnsi="Times" w:cs="Times" w:hint="eastAsia"/>
                <w:kern w:val="0"/>
              </w:rPr>
              <w:t>设计</w:t>
            </w:r>
            <w:r w:rsidR="00034D73" w:rsidRPr="00D96A41">
              <w:rPr>
                <w:rFonts w:ascii="Times" w:hAnsi="Times" w:cs="Times" w:hint="eastAsia"/>
                <w:kern w:val="0"/>
              </w:rPr>
              <w:t>制作了能够实现电致</w:t>
            </w:r>
            <w:r w:rsidR="00CF37E0">
              <w:rPr>
                <w:rFonts w:ascii="Times" w:hAnsi="Times" w:cs="Times" w:hint="eastAsia"/>
                <w:kern w:val="0"/>
              </w:rPr>
              <w:t>单轴</w:t>
            </w:r>
            <w:r w:rsidR="00A05280">
              <w:rPr>
                <w:rFonts w:ascii="Times" w:hAnsi="Times" w:cs="Times" w:hint="eastAsia"/>
                <w:kern w:val="0"/>
              </w:rPr>
              <w:t>变形</w:t>
            </w:r>
            <w:r w:rsidR="00A05280">
              <w:rPr>
                <w:rFonts w:ascii="Times" w:hAnsi="Times" w:cs="Times" w:hint="eastAsia"/>
                <w:kern w:val="0"/>
              </w:rPr>
              <w:t>140%</w:t>
            </w:r>
            <w:r w:rsidR="00A05280">
              <w:rPr>
                <w:rFonts w:ascii="Times" w:hAnsi="Times" w:cs="Times" w:hint="eastAsia"/>
                <w:kern w:val="0"/>
              </w:rPr>
              <w:t>的</w:t>
            </w:r>
            <w:r w:rsidR="00034D73" w:rsidRPr="00D96A41">
              <w:rPr>
                <w:rFonts w:ascii="Times" w:hAnsi="Times" w:cs="Times" w:hint="eastAsia"/>
                <w:kern w:val="0"/>
              </w:rPr>
              <w:t>驱动器</w:t>
            </w:r>
            <w:r>
              <w:rPr>
                <w:rFonts w:ascii="Times" w:hAnsi="Times" w:cs="Times" w:hint="eastAsia"/>
                <w:kern w:val="0"/>
              </w:rPr>
              <w:t>以及</w:t>
            </w:r>
            <w:r w:rsidR="00A05280">
              <w:rPr>
                <w:rFonts w:ascii="Times" w:hAnsi="Times" w:cs="Times" w:hint="eastAsia"/>
                <w:kern w:val="0"/>
              </w:rPr>
              <w:t>电致转动</w:t>
            </w:r>
            <w:r w:rsidR="00A05280">
              <w:rPr>
                <w:rFonts w:ascii="Times" w:hAnsi="Times" w:cs="Times" w:hint="eastAsia"/>
                <w:kern w:val="0"/>
              </w:rPr>
              <w:t>70</w:t>
            </w:r>
            <w:r w:rsidR="00A05280">
              <w:rPr>
                <w:rFonts w:ascii="Times" w:hAnsi="Times" w:cs="Times" w:hint="eastAsia"/>
                <w:kern w:val="0"/>
              </w:rPr>
              <w:t>度的仿生手臂</w:t>
            </w:r>
            <w:r>
              <w:rPr>
                <w:rFonts w:ascii="Times" w:hAnsi="Times" w:cs="Times" w:hint="eastAsia"/>
                <w:kern w:val="0"/>
              </w:rPr>
              <w:t>；</w:t>
            </w:r>
            <w:r w:rsidR="00A05280">
              <w:rPr>
                <w:rFonts w:ascii="Times" w:hAnsi="Times" w:cs="Times" w:hint="eastAsia"/>
                <w:kern w:val="0"/>
              </w:rPr>
              <w:t>设计制作了</w:t>
            </w:r>
            <w:r>
              <w:rPr>
                <w:rFonts w:ascii="Times" w:hAnsi="Times" w:cs="Times" w:hint="eastAsia"/>
                <w:kern w:val="0"/>
              </w:rPr>
              <w:t>电致调</w:t>
            </w:r>
            <w:r w:rsidR="00CF37E0">
              <w:rPr>
                <w:rFonts w:ascii="Times" w:hAnsi="Times" w:cs="Times" w:hint="eastAsia"/>
                <w:kern w:val="0"/>
              </w:rPr>
              <w:t>频</w:t>
            </w:r>
            <w:r>
              <w:rPr>
                <w:rFonts w:ascii="Times" w:hAnsi="Times" w:cs="Times" w:hint="eastAsia"/>
                <w:kern w:val="0"/>
              </w:rPr>
              <w:t>的低频滤波器；设计制作了用于测量流体表面压力的柔性传感器；设计制作了利用磁致失稳效应的爬行、跳跃柔性机器人等。</w:t>
            </w:r>
          </w:p>
          <w:p w:rsidR="008F3499" w:rsidRDefault="00034D73" w:rsidP="008F3499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 w:hint="eastAsia"/>
                <w:kern w:val="0"/>
              </w:rPr>
            </w:pPr>
            <w:r w:rsidRPr="00D96A41">
              <w:rPr>
                <w:rFonts w:ascii="Times" w:hAnsi="Times" w:cs="Times"/>
                <w:kern w:val="0"/>
              </w:rPr>
              <w:t xml:space="preserve">  </w:t>
            </w:r>
          </w:p>
          <w:p w:rsidR="00DF1601" w:rsidRPr="008F3499" w:rsidRDefault="008F3499" w:rsidP="00CF37E0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 w:hint="eastAsia"/>
                <w:kern w:val="0"/>
              </w:rPr>
              <w:t xml:space="preserve">    </w:t>
            </w:r>
            <w:r w:rsidR="00CF37E0">
              <w:rPr>
                <w:rFonts w:ascii="Times" w:hAnsi="Times" w:cs="Times" w:hint="eastAsia"/>
                <w:kern w:val="0"/>
              </w:rPr>
              <w:t>卢同庆</w:t>
            </w:r>
            <w:r w:rsidR="00DF1601" w:rsidRPr="00D96A41">
              <w:rPr>
                <w:rFonts w:ascii="Times" w:hAnsi="Times" w:cs="Times" w:hint="eastAsia"/>
                <w:kern w:val="0"/>
              </w:rPr>
              <w:t>科研工作基础扎实，视野开阔，研究问题面向国际前沿，从力学的角度揭示新型智能柔性材料和结构的变形机理，极富创新性，具有重要的理论和工程应用价值。因此，我郑重推荐他作为“</w:t>
            </w:r>
            <w:r w:rsidR="00DF1601" w:rsidRPr="00D96A41">
              <w:rPr>
                <w:rFonts w:ascii="Courier" w:hAnsi="Courier" w:cs="Courier"/>
                <w:kern w:val="0"/>
              </w:rPr>
              <w:t>青年人才托举工程项目</w:t>
            </w:r>
            <w:r w:rsidR="00DF1601" w:rsidRPr="00D96A41">
              <w:rPr>
                <w:rFonts w:ascii="Times" w:hAnsi="Times" w:cs="Times" w:hint="eastAsia"/>
                <w:kern w:val="0"/>
              </w:rPr>
              <w:t>”候选人。</w:t>
            </w:r>
          </w:p>
        </w:tc>
      </w:tr>
    </w:tbl>
    <w:p w:rsidR="003E5FD8" w:rsidRPr="00396F1D" w:rsidRDefault="003E5FD8" w:rsidP="008F3499">
      <w:pPr>
        <w:widowControl/>
        <w:autoSpaceDE w:val="0"/>
        <w:autoSpaceDN w:val="0"/>
        <w:adjustRightInd w:val="0"/>
        <w:spacing w:after="240"/>
        <w:jc w:val="left"/>
      </w:pPr>
    </w:p>
    <w:sectPr w:rsidR="003E5FD8" w:rsidRPr="00396F1D" w:rsidSect="00D319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ACE" w:rsidRDefault="00606ACE" w:rsidP="00D034F7">
      <w:r>
        <w:separator/>
      </w:r>
    </w:p>
  </w:endnote>
  <w:endnote w:type="continuationSeparator" w:id="1">
    <w:p w:rsidR="00606ACE" w:rsidRDefault="00606ACE" w:rsidP="00D0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ACE" w:rsidRDefault="00606ACE" w:rsidP="00D034F7">
      <w:r>
        <w:separator/>
      </w:r>
    </w:p>
  </w:footnote>
  <w:footnote w:type="continuationSeparator" w:id="1">
    <w:p w:rsidR="00606ACE" w:rsidRDefault="00606ACE" w:rsidP="00D03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C25"/>
    <w:multiLevelType w:val="hybridMultilevel"/>
    <w:tmpl w:val="FDF406CE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99A"/>
    <w:rsid w:val="00034D73"/>
    <w:rsid w:val="000E35C6"/>
    <w:rsid w:val="00127BCF"/>
    <w:rsid w:val="0013489D"/>
    <w:rsid w:val="00150540"/>
    <w:rsid w:val="001606E7"/>
    <w:rsid w:val="001C15C9"/>
    <w:rsid w:val="001F1FC0"/>
    <w:rsid w:val="0024795B"/>
    <w:rsid w:val="00254F0D"/>
    <w:rsid w:val="002759E8"/>
    <w:rsid w:val="00327BB7"/>
    <w:rsid w:val="00376F69"/>
    <w:rsid w:val="00396F1D"/>
    <w:rsid w:val="003E5FD8"/>
    <w:rsid w:val="00453115"/>
    <w:rsid w:val="00493529"/>
    <w:rsid w:val="00501834"/>
    <w:rsid w:val="005115E5"/>
    <w:rsid w:val="00563F41"/>
    <w:rsid w:val="005977AD"/>
    <w:rsid w:val="005F59FC"/>
    <w:rsid w:val="00606ACE"/>
    <w:rsid w:val="00671F7C"/>
    <w:rsid w:val="00675B30"/>
    <w:rsid w:val="007032C1"/>
    <w:rsid w:val="00705537"/>
    <w:rsid w:val="00722F24"/>
    <w:rsid w:val="00723D60"/>
    <w:rsid w:val="007346E1"/>
    <w:rsid w:val="0074523B"/>
    <w:rsid w:val="00760D55"/>
    <w:rsid w:val="007A7307"/>
    <w:rsid w:val="008307A1"/>
    <w:rsid w:val="008F3499"/>
    <w:rsid w:val="009110F1"/>
    <w:rsid w:val="00916ECE"/>
    <w:rsid w:val="009573E5"/>
    <w:rsid w:val="009B4A52"/>
    <w:rsid w:val="009E791F"/>
    <w:rsid w:val="00A05280"/>
    <w:rsid w:val="00A13005"/>
    <w:rsid w:val="00A4205A"/>
    <w:rsid w:val="00A42C6C"/>
    <w:rsid w:val="00AD56EF"/>
    <w:rsid w:val="00B56D0D"/>
    <w:rsid w:val="00B7472E"/>
    <w:rsid w:val="00B7487A"/>
    <w:rsid w:val="00B82E2D"/>
    <w:rsid w:val="00B90E11"/>
    <w:rsid w:val="00BC2C76"/>
    <w:rsid w:val="00BE2738"/>
    <w:rsid w:val="00C156C9"/>
    <w:rsid w:val="00C969B8"/>
    <w:rsid w:val="00CA4DD5"/>
    <w:rsid w:val="00CD384A"/>
    <w:rsid w:val="00CF37E0"/>
    <w:rsid w:val="00CF3B96"/>
    <w:rsid w:val="00D034F7"/>
    <w:rsid w:val="00D06016"/>
    <w:rsid w:val="00D13BCF"/>
    <w:rsid w:val="00D3199A"/>
    <w:rsid w:val="00D448B6"/>
    <w:rsid w:val="00D53907"/>
    <w:rsid w:val="00D56693"/>
    <w:rsid w:val="00D631CA"/>
    <w:rsid w:val="00D96A41"/>
    <w:rsid w:val="00DB3C6A"/>
    <w:rsid w:val="00DF1601"/>
    <w:rsid w:val="00DF71A6"/>
    <w:rsid w:val="00E20D5E"/>
    <w:rsid w:val="00E218D1"/>
    <w:rsid w:val="00E26340"/>
    <w:rsid w:val="00E363AD"/>
    <w:rsid w:val="00E45F20"/>
    <w:rsid w:val="00E9514D"/>
    <w:rsid w:val="00EE5232"/>
    <w:rsid w:val="00EF2043"/>
    <w:rsid w:val="00F23752"/>
    <w:rsid w:val="00F82AF1"/>
    <w:rsid w:val="00F85C50"/>
    <w:rsid w:val="00F8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5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96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69B8"/>
    <w:pPr>
      <w:keepNext/>
      <w:keepLines/>
      <w:spacing w:before="260" w:after="260" w:line="416" w:lineRule="auto"/>
      <w:outlineLvl w:val="1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99A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199A"/>
    <w:rPr>
      <w:rFonts w:ascii="Heiti SC Light" w:eastAsia="Heiti SC Light"/>
      <w:sz w:val="18"/>
      <w:szCs w:val="18"/>
    </w:rPr>
  </w:style>
  <w:style w:type="character" w:styleId="a4">
    <w:name w:val="Hyperlink"/>
    <w:basedOn w:val="a0"/>
    <w:uiPriority w:val="99"/>
    <w:unhideWhenUsed/>
    <w:rsid w:val="00C156C9"/>
    <w:rPr>
      <w:color w:val="0000FF"/>
      <w:u w:val="single"/>
    </w:rPr>
  </w:style>
  <w:style w:type="table" w:styleId="a5">
    <w:name w:val="Table Grid"/>
    <w:basedOn w:val="a1"/>
    <w:uiPriority w:val="59"/>
    <w:rsid w:val="00C15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D0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034F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0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034F7"/>
    <w:rPr>
      <w:sz w:val="18"/>
      <w:szCs w:val="18"/>
    </w:rPr>
  </w:style>
  <w:style w:type="paragraph" w:styleId="a8">
    <w:name w:val="List Paragraph"/>
    <w:basedOn w:val="a"/>
    <w:uiPriority w:val="34"/>
    <w:qFormat/>
    <w:rsid w:val="00B7472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969B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969B8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882406-CD93-4AD9-A63D-01E72755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 郭</dc:creator>
  <cp:lastModifiedBy>unknown</cp:lastModifiedBy>
  <cp:revision>2</cp:revision>
  <cp:lastPrinted>2015-12-04T04:34:00Z</cp:lastPrinted>
  <dcterms:created xsi:type="dcterms:W3CDTF">2017-01-04T02:53:00Z</dcterms:created>
  <dcterms:modified xsi:type="dcterms:W3CDTF">2017-01-04T02:53:00Z</dcterms:modified>
</cp:coreProperties>
</file>